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991532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65361C">
        <w:rPr>
          <w:rFonts w:ascii="Calibri" w:hAnsi="Calibri"/>
          <w:bCs/>
          <w:color w:val="auto"/>
          <w:szCs w:val="40"/>
        </w:rPr>
        <w:t>28</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June</w:t>
      </w:r>
      <w:r w:rsidR="00AB00C1">
        <w:rPr>
          <w:rFonts w:ascii="Calibri" w:hAnsi="Calibri"/>
          <w:bCs/>
          <w:color w:val="auto"/>
          <w:szCs w:val="40"/>
        </w:rPr>
        <w:t xml:space="preserve"> 2026</w:t>
      </w:r>
    </w:p>
    <w:p w14:paraId="1F683246" w14:textId="61442812" w:rsidR="007A6980" w:rsidRDefault="0065361C" w:rsidP="007A6980">
      <w:pPr>
        <w:pStyle w:val="NoSpacing"/>
        <w:jc w:val="center"/>
        <w:rPr>
          <w:rFonts w:cs="Calibri"/>
          <w:b/>
          <w:bCs/>
          <w:color w:val="auto"/>
          <w:sz w:val="40"/>
          <w:szCs w:val="40"/>
        </w:rPr>
      </w:pPr>
      <w:r w:rsidRPr="0065361C">
        <w:rPr>
          <w:rFonts w:cs="Calibri"/>
          <w:b/>
          <w:bCs/>
          <w:color w:val="auto"/>
          <w:sz w:val="40"/>
          <w:szCs w:val="40"/>
        </w:rPr>
        <w:t>Parsons Heath</w:t>
      </w:r>
      <w:r w:rsidRPr="0065361C">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1EB98044" w14:textId="77777777" w:rsidR="0065361C" w:rsidRDefault="0065361C" w:rsidP="0065361C">
      <w:pPr>
        <w:pStyle w:val="NoSpacing"/>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Parsons Heath is a small church community on the outskirts of Colchester. They have a passion for prayer, and through it a longing for encounter with Jesus. In 2016, they received a specific call to stop their busyness, to be still before the Lord, and to seek the guidance of God for their future and mission. This led to a challenging call to put down all their external activities, as they sought the heart of God for the brokenness around them. This developed into a whole-life discipleship focus and a call to be missional in their everyday lives, in homes, amongst family, at work and with neighbours. </w:t>
      </w:r>
    </w:p>
    <w:p w14:paraId="23825FD4" w14:textId="77777777" w:rsidR="0065361C" w:rsidRPr="0065361C" w:rsidRDefault="0065361C" w:rsidP="0065361C">
      <w:pPr>
        <w:pStyle w:val="NoSpacing"/>
        <w:rPr>
          <w:rFonts w:asciiTheme="minorHAnsi" w:eastAsia="Times New Roman" w:hAnsiTheme="minorHAnsi" w:cstheme="minorHAnsi"/>
          <w:color w:val="auto"/>
          <w:sz w:val="24"/>
          <w:szCs w:val="24"/>
          <w:lang w:eastAsia="en-GB"/>
        </w:rPr>
      </w:pPr>
    </w:p>
    <w:p w14:paraId="4D7A732A" w14:textId="77777777" w:rsidR="0065361C" w:rsidRDefault="0065361C" w:rsidP="0065361C">
      <w:pPr>
        <w:pStyle w:val="NoSpacing"/>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Prayer times are highlights of the week as they surrender before the Lord. They have learned to have meaningful worship in Zoom services, with opportunities for participation for all. Online services have been a particular blessing for those who, for various reasons (age, mobility, hospitalisation etc.) find access to conventional building-based communities difficult. This has enabled the predominantly older congregation not merely to access the church, but to fully participate. It has been a joy for leaders to see individuals in their 70s, 80s and 90s having a renewed sense of value and purpose for the Lord, and to continue to grow spiritually. </w:t>
      </w:r>
    </w:p>
    <w:p w14:paraId="196B41DC" w14:textId="77777777" w:rsidR="0065361C" w:rsidRPr="0065361C" w:rsidRDefault="0065361C" w:rsidP="0065361C">
      <w:pPr>
        <w:pStyle w:val="NoSpacing"/>
        <w:rPr>
          <w:rFonts w:asciiTheme="minorHAnsi" w:eastAsia="Times New Roman" w:hAnsiTheme="minorHAnsi" w:cstheme="minorHAnsi"/>
          <w:color w:val="auto"/>
          <w:sz w:val="24"/>
          <w:szCs w:val="24"/>
          <w:lang w:eastAsia="en-GB"/>
        </w:rPr>
      </w:pPr>
    </w:p>
    <w:p w14:paraId="6DA0F084" w14:textId="77777777" w:rsidR="0065361C" w:rsidRDefault="0065361C" w:rsidP="0065361C">
      <w:pPr>
        <w:pStyle w:val="NoSpacing"/>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Recently, the Church was prompted to sell its building; further releasing them from a financial and practical burden, and to step into their new calling, and continue their specific journey with the Lord. </w:t>
      </w:r>
    </w:p>
    <w:p w14:paraId="64CF8828" w14:textId="77777777" w:rsidR="0065361C" w:rsidRPr="0065361C" w:rsidRDefault="0065361C" w:rsidP="0065361C">
      <w:pPr>
        <w:pStyle w:val="NoSpacing"/>
        <w:rPr>
          <w:rFonts w:asciiTheme="minorHAnsi" w:eastAsia="Times New Roman" w:hAnsiTheme="minorHAnsi" w:cstheme="minorHAnsi"/>
          <w:color w:val="auto"/>
          <w:sz w:val="24"/>
          <w:szCs w:val="24"/>
          <w:lang w:eastAsia="en-GB"/>
        </w:rPr>
      </w:pPr>
    </w:p>
    <w:p w14:paraId="5237E51F" w14:textId="77777777" w:rsidR="0065361C" w:rsidRPr="0065361C" w:rsidRDefault="0065361C" w:rsidP="0065361C">
      <w:pPr>
        <w:pStyle w:val="NoSpacing"/>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Prayer Points </w:t>
      </w:r>
    </w:p>
    <w:p w14:paraId="455DC920" w14:textId="47A87866" w:rsidR="0065361C" w:rsidRPr="0065361C" w:rsidRDefault="0065361C" w:rsidP="0065361C">
      <w:pPr>
        <w:pStyle w:val="NoSpacing"/>
        <w:numPr>
          <w:ilvl w:val="0"/>
          <w:numId w:val="43"/>
        </w:numPr>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Give thanks that they were able to clear and sell their building quickly and with relative ease – an example of God’s continued extraordinary timing and provision. </w:t>
      </w:r>
    </w:p>
    <w:p w14:paraId="39F9BBEC" w14:textId="527B94D6" w:rsidR="0065361C" w:rsidRPr="0065361C" w:rsidRDefault="0065361C" w:rsidP="0065361C">
      <w:pPr>
        <w:pStyle w:val="NoSpacing"/>
        <w:numPr>
          <w:ilvl w:val="0"/>
          <w:numId w:val="43"/>
        </w:numPr>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Ask God to lead and grow the spiritual growth and active participation of their fellowship, as they seek to be a blessing for others who struggle to access conventional church. </w:t>
      </w:r>
    </w:p>
    <w:p w14:paraId="3CAB2AC5" w14:textId="6A09BBCB" w:rsidR="0065361C" w:rsidRPr="0065361C" w:rsidRDefault="0065361C" w:rsidP="0065361C">
      <w:pPr>
        <w:pStyle w:val="NoSpacing"/>
        <w:numPr>
          <w:ilvl w:val="0"/>
          <w:numId w:val="43"/>
        </w:numPr>
        <w:rPr>
          <w:rFonts w:asciiTheme="minorHAnsi" w:eastAsia="Times New Roman" w:hAnsiTheme="minorHAnsi" w:cstheme="minorHAnsi"/>
          <w:color w:val="auto"/>
          <w:sz w:val="24"/>
          <w:szCs w:val="24"/>
          <w:lang w:eastAsia="en-GB"/>
        </w:rPr>
      </w:pPr>
      <w:r w:rsidRPr="0065361C">
        <w:rPr>
          <w:rFonts w:asciiTheme="minorHAnsi" w:eastAsia="Times New Roman" w:hAnsiTheme="minorHAnsi" w:cstheme="minorHAnsi"/>
          <w:color w:val="auto"/>
          <w:sz w:val="24"/>
          <w:szCs w:val="24"/>
          <w:lang w:eastAsia="en-GB"/>
        </w:rPr>
        <w:t xml:space="preserve">That they will know the Lord’s direction from this current moment of transition. </w:t>
      </w:r>
    </w:p>
    <w:p w14:paraId="2384BBB0" w14:textId="1A500B0C" w:rsidR="00E454FF" w:rsidRPr="00785D0F" w:rsidRDefault="0065361C" w:rsidP="0065361C">
      <w:pPr>
        <w:pStyle w:val="NoSpacing"/>
        <w:numPr>
          <w:ilvl w:val="0"/>
          <w:numId w:val="43"/>
        </w:numPr>
        <w:rPr>
          <w:rFonts w:cs="Calibri"/>
          <w:color w:val="auto"/>
          <w:sz w:val="24"/>
          <w:szCs w:val="24"/>
        </w:rPr>
      </w:pPr>
      <w:r w:rsidRPr="0065361C">
        <w:rPr>
          <w:rFonts w:asciiTheme="minorHAnsi" w:eastAsia="Times New Roman" w:hAnsiTheme="minorHAnsi" w:cstheme="minorHAnsi"/>
          <w:color w:val="auto"/>
          <w:sz w:val="24"/>
          <w:szCs w:val="24"/>
          <w:lang w:eastAsia="en-GB"/>
        </w:rPr>
        <w:t>For wisdom in sharing “the story of their specific calling” through a completely revised website.</w:t>
      </w:r>
      <w:r>
        <w:rPr>
          <w:rFonts w:asciiTheme="minorHAnsi" w:eastAsia="Times New Roman" w:hAnsiTheme="minorHAnsi" w:cstheme="minorHAnsi"/>
          <w:color w:val="auto"/>
          <w:sz w:val="24"/>
          <w:szCs w:val="24"/>
          <w:lang w:eastAsia="en-GB"/>
        </w:rPr>
        <w:t xml:space="preserve"> </w:t>
      </w:r>
      <w:hyperlink r:id="rId6" w:history="1">
        <w:r w:rsidRPr="00D73B1B">
          <w:rPr>
            <w:rStyle w:val="Hyperlink"/>
            <w:rFonts w:asciiTheme="minorHAnsi" w:eastAsia="Times New Roman" w:hAnsiTheme="minorHAnsi" w:cstheme="minorHAnsi"/>
            <w:sz w:val="24"/>
            <w:szCs w:val="24"/>
            <w:lang w:eastAsia="en-GB"/>
          </w:rPr>
          <w:t>http://www.parsons-heath.org.uk</w:t>
        </w:r>
      </w:hyperlink>
      <w:r>
        <w:rPr>
          <w:rFonts w:asciiTheme="minorHAnsi" w:eastAsia="Times New Roman" w:hAnsiTheme="minorHAnsi" w:cstheme="minorHAnsi"/>
          <w:color w:val="auto"/>
          <w:sz w:val="24"/>
          <w:szCs w:val="24"/>
          <w:lang w:eastAsia="en-GB"/>
        </w:rPr>
        <w:t xml:space="preserve"> </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0711C07"/>
    <w:multiLevelType w:val="hybridMultilevel"/>
    <w:tmpl w:val="75DC102C"/>
    <w:lvl w:ilvl="0" w:tplc="F59AD19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8018DA"/>
    <w:multiLevelType w:val="hybridMultilevel"/>
    <w:tmpl w:val="33C80C5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C593CEA"/>
    <w:multiLevelType w:val="hybridMultilevel"/>
    <w:tmpl w:val="5270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6"/>
  </w:num>
  <w:num w:numId="8" w16cid:durableId="199174776">
    <w:abstractNumId w:val="42"/>
  </w:num>
  <w:num w:numId="9" w16cid:durableId="1273051134">
    <w:abstractNumId w:val="39"/>
  </w:num>
  <w:num w:numId="10" w16cid:durableId="1033382747">
    <w:abstractNumId w:val="3"/>
  </w:num>
  <w:num w:numId="11" w16cid:durableId="121197812">
    <w:abstractNumId w:val="24"/>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6"/>
  </w:num>
  <w:num w:numId="24" w16cid:durableId="2118791309">
    <w:abstractNumId w:val="21"/>
  </w:num>
  <w:num w:numId="25" w16cid:durableId="239366805">
    <w:abstractNumId w:val="40"/>
  </w:num>
  <w:num w:numId="26" w16cid:durableId="2087611360">
    <w:abstractNumId w:val="22"/>
  </w:num>
  <w:num w:numId="27" w16cid:durableId="225533338">
    <w:abstractNumId w:val="12"/>
  </w:num>
  <w:num w:numId="28" w16cid:durableId="703286623">
    <w:abstractNumId w:val="7"/>
  </w:num>
  <w:num w:numId="29" w16cid:durableId="1309087166">
    <w:abstractNumId w:val="20"/>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9"/>
  </w:num>
  <w:num w:numId="37" w16cid:durableId="3408470">
    <w:abstractNumId w:val="25"/>
  </w:num>
  <w:num w:numId="38" w16cid:durableId="240796323">
    <w:abstractNumId w:val="14"/>
  </w:num>
  <w:num w:numId="39" w16cid:durableId="1429429604">
    <w:abstractNumId w:val="2"/>
  </w:num>
  <w:num w:numId="40" w16cid:durableId="1525022771">
    <w:abstractNumId w:val="29"/>
  </w:num>
  <w:num w:numId="41" w16cid:durableId="1039164452">
    <w:abstractNumId w:val="41"/>
  </w:num>
  <w:num w:numId="42" w16cid:durableId="922032192">
    <w:abstractNumId w:val="18"/>
  </w:num>
  <w:num w:numId="43" w16cid:durableId="573048522">
    <w:abstractNumId w:val="23"/>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5361C"/>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485F"/>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 w:type="character" w:styleId="UnresolvedMention">
    <w:name w:val="Unresolved Mention"/>
    <w:basedOn w:val="DefaultParagraphFont"/>
    <w:uiPriority w:val="99"/>
    <w:semiHidden/>
    <w:unhideWhenUsed/>
    <w:rsid w:val="0065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sons-heath.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28</cp:revision>
  <dcterms:created xsi:type="dcterms:W3CDTF">2024-07-31T15:13:00Z</dcterms:created>
  <dcterms:modified xsi:type="dcterms:W3CDTF">2026-06-21T11:10:00Z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