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01EA4A9E"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6316B1">
        <w:rPr>
          <w:rFonts w:ascii="Calibri" w:hAnsi="Calibri"/>
          <w:bCs/>
          <w:color w:val="auto"/>
          <w:szCs w:val="40"/>
        </w:rPr>
        <w:t>30</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270E94">
        <w:rPr>
          <w:rFonts w:ascii="Calibri" w:hAnsi="Calibri"/>
          <w:bCs/>
          <w:color w:val="auto"/>
          <w:szCs w:val="40"/>
        </w:rPr>
        <w:t>November</w:t>
      </w:r>
      <w:r w:rsidRPr="000A3FE4">
        <w:rPr>
          <w:rFonts w:ascii="Calibri" w:hAnsi="Calibri"/>
          <w:bCs/>
          <w:color w:val="auto"/>
          <w:szCs w:val="40"/>
        </w:rPr>
        <w:t xml:space="preserve"> 202</w:t>
      </w:r>
      <w:r w:rsidR="002472AE">
        <w:rPr>
          <w:rFonts w:ascii="Calibri" w:hAnsi="Calibri"/>
          <w:bCs/>
          <w:color w:val="auto"/>
          <w:szCs w:val="40"/>
        </w:rPr>
        <w:t>5</w:t>
      </w:r>
    </w:p>
    <w:p w14:paraId="1F683246" w14:textId="0F185B76" w:rsidR="007A6980" w:rsidRDefault="006316B1" w:rsidP="007A6980">
      <w:pPr>
        <w:pStyle w:val="NoSpacing"/>
        <w:jc w:val="center"/>
        <w:rPr>
          <w:rFonts w:cs="Calibri"/>
          <w:b/>
          <w:bCs/>
          <w:color w:val="auto"/>
          <w:sz w:val="40"/>
          <w:szCs w:val="40"/>
        </w:rPr>
      </w:pPr>
      <w:r w:rsidRPr="006316B1">
        <w:rPr>
          <w:rFonts w:cs="Calibri"/>
          <w:b/>
          <w:bCs/>
          <w:color w:val="auto"/>
          <w:sz w:val="40"/>
          <w:szCs w:val="40"/>
        </w:rPr>
        <w:t>Melbourn</w:t>
      </w:r>
      <w:r>
        <w:rPr>
          <w:rFonts w:cs="Calibri"/>
          <w:b/>
          <w:bCs/>
          <w:color w:val="auto"/>
          <w:sz w:val="40"/>
          <w:szCs w:val="40"/>
        </w:rPr>
        <w:t xml:space="preserve"> </w:t>
      </w:r>
      <w:r w:rsidR="00A322EC">
        <w:rPr>
          <w:rFonts w:cs="Calibri"/>
          <w:b/>
          <w:bCs/>
          <w:color w:val="auto"/>
          <w:sz w:val="40"/>
          <w:szCs w:val="40"/>
        </w:rPr>
        <w:t>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77BCAD9F" w14:textId="77777777" w:rsidR="006316B1" w:rsidRPr="006316B1" w:rsidRDefault="006316B1" w:rsidP="006316B1">
      <w:pPr>
        <w:pStyle w:val="NoSpacing"/>
        <w:rPr>
          <w:rFonts w:asciiTheme="minorHAnsi" w:eastAsia="Times New Roman" w:hAnsiTheme="minorHAnsi" w:cstheme="minorHAnsi"/>
          <w:color w:val="auto"/>
          <w:sz w:val="24"/>
          <w:szCs w:val="24"/>
          <w:lang w:eastAsia="en-GB"/>
        </w:rPr>
      </w:pPr>
      <w:r w:rsidRPr="006316B1">
        <w:rPr>
          <w:rFonts w:asciiTheme="minorHAnsi" w:eastAsia="Times New Roman" w:hAnsiTheme="minorHAnsi" w:cstheme="minorHAnsi"/>
          <w:color w:val="auto"/>
          <w:sz w:val="24"/>
          <w:szCs w:val="24"/>
          <w:lang w:eastAsia="en-GB"/>
        </w:rPr>
        <w:t xml:space="preserve">Located in the village of Melbourn, southwest of Cambridge, the Church has a diverse community drawn from people in the village and the wider area. They have seen growth in recent times with new people moving into the </w:t>
      </w:r>
      <w:proofErr w:type="gramStart"/>
      <w:r w:rsidRPr="006316B1">
        <w:rPr>
          <w:rFonts w:asciiTheme="minorHAnsi" w:eastAsia="Times New Roman" w:hAnsiTheme="minorHAnsi" w:cstheme="minorHAnsi"/>
          <w:color w:val="auto"/>
          <w:sz w:val="24"/>
          <w:szCs w:val="24"/>
          <w:lang w:eastAsia="en-GB"/>
        </w:rPr>
        <w:t>area, and</w:t>
      </w:r>
      <w:proofErr w:type="gramEnd"/>
      <w:r w:rsidRPr="006316B1">
        <w:rPr>
          <w:rFonts w:asciiTheme="minorHAnsi" w:eastAsia="Times New Roman" w:hAnsiTheme="minorHAnsi" w:cstheme="minorHAnsi"/>
          <w:color w:val="auto"/>
          <w:sz w:val="24"/>
          <w:szCs w:val="24"/>
          <w:lang w:eastAsia="en-GB"/>
        </w:rPr>
        <w:t xml:space="preserve"> are keen to develop connections through the variety of activities they run. Their joint Ministers, Jenny and Rob Hughes, moved there about 18 months ago and continue to learn and develop ideas about how to evangelise in a mixed community setting.</w:t>
      </w:r>
    </w:p>
    <w:p w14:paraId="1C5DB642" w14:textId="77777777" w:rsidR="006316B1" w:rsidRPr="006316B1" w:rsidRDefault="006316B1" w:rsidP="006316B1">
      <w:pPr>
        <w:pStyle w:val="NoSpacing"/>
        <w:rPr>
          <w:rFonts w:asciiTheme="minorHAnsi" w:eastAsia="Times New Roman" w:hAnsiTheme="minorHAnsi" w:cstheme="minorHAnsi"/>
          <w:color w:val="auto"/>
          <w:sz w:val="24"/>
          <w:szCs w:val="24"/>
          <w:lang w:eastAsia="en-GB"/>
        </w:rPr>
      </w:pPr>
    </w:p>
    <w:p w14:paraId="5225C171" w14:textId="77777777" w:rsidR="006316B1" w:rsidRPr="006316B1" w:rsidRDefault="006316B1" w:rsidP="006316B1">
      <w:pPr>
        <w:pStyle w:val="NoSpacing"/>
        <w:rPr>
          <w:rFonts w:asciiTheme="minorHAnsi" w:eastAsia="Times New Roman" w:hAnsiTheme="minorHAnsi" w:cstheme="minorHAnsi"/>
          <w:color w:val="auto"/>
          <w:sz w:val="24"/>
          <w:szCs w:val="24"/>
          <w:lang w:eastAsia="en-GB"/>
        </w:rPr>
      </w:pPr>
      <w:r w:rsidRPr="006316B1">
        <w:rPr>
          <w:rFonts w:asciiTheme="minorHAnsi" w:eastAsia="Times New Roman" w:hAnsiTheme="minorHAnsi" w:cstheme="minorHAnsi"/>
          <w:color w:val="auto"/>
          <w:sz w:val="24"/>
          <w:szCs w:val="24"/>
          <w:lang w:eastAsia="en-GB"/>
        </w:rPr>
        <w:t xml:space="preserve">Sunday morning worship services vary in style – sometimes informal café style, all age once a month, and sometimes focused on drawing the Church family together to achieve a task, for example, at the beginning of November, they filled shoeboxes for Operation Christmas Child using items that the Church has made and </w:t>
      </w:r>
      <w:proofErr w:type="gramStart"/>
      <w:r w:rsidRPr="006316B1">
        <w:rPr>
          <w:rFonts w:asciiTheme="minorHAnsi" w:eastAsia="Times New Roman" w:hAnsiTheme="minorHAnsi" w:cstheme="minorHAnsi"/>
          <w:color w:val="auto"/>
          <w:sz w:val="24"/>
          <w:szCs w:val="24"/>
          <w:lang w:eastAsia="en-GB"/>
        </w:rPr>
        <w:t>collected together</w:t>
      </w:r>
      <w:proofErr w:type="gramEnd"/>
      <w:r w:rsidRPr="006316B1">
        <w:rPr>
          <w:rFonts w:asciiTheme="minorHAnsi" w:eastAsia="Times New Roman" w:hAnsiTheme="minorHAnsi" w:cstheme="minorHAnsi"/>
          <w:color w:val="auto"/>
          <w:sz w:val="24"/>
          <w:szCs w:val="24"/>
          <w:lang w:eastAsia="en-GB"/>
        </w:rPr>
        <w:t xml:space="preserve"> over the year.</w:t>
      </w:r>
    </w:p>
    <w:p w14:paraId="0D7AE020" w14:textId="77777777" w:rsidR="006316B1" w:rsidRPr="006316B1" w:rsidRDefault="006316B1" w:rsidP="006316B1">
      <w:pPr>
        <w:pStyle w:val="NoSpacing"/>
        <w:rPr>
          <w:rFonts w:asciiTheme="minorHAnsi" w:eastAsia="Times New Roman" w:hAnsiTheme="minorHAnsi" w:cstheme="minorHAnsi"/>
          <w:color w:val="auto"/>
          <w:sz w:val="24"/>
          <w:szCs w:val="24"/>
          <w:lang w:eastAsia="en-GB"/>
        </w:rPr>
      </w:pPr>
    </w:p>
    <w:p w14:paraId="3DF4D775" w14:textId="77777777" w:rsidR="006316B1" w:rsidRPr="006316B1" w:rsidRDefault="006316B1" w:rsidP="006316B1">
      <w:pPr>
        <w:pStyle w:val="NoSpacing"/>
        <w:rPr>
          <w:rFonts w:asciiTheme="minorHAnsi" w:eastAsia="Times New Roman" w:hAnsiTheme="minorHAnsi" w:cstheme="minorHAnsi"/>
          <w:color w:val="auto"/>
          <w:sz w:val="24"/>
          <w:szCs w:val="24"/>
          <w:lang w:eastAsia="en-GB"/>
        </w:rPr>
      </w:pPr>
      <w:r w:rsidRPr="006316B1">
        <w:rPr>
          <w:rFonts w:asciiTheme="minorHAnsi" w:eastAsia="Times New Roman" w:hAnsiTheme="minorHAnsi" w:cstheme="minorHAnsi"/>
          <w:color w:val="auto"/>
          <w:sz w:val="24"/>
          <w:szCs w:val="24"/>
          <w:lang w:eastAsia="en-GB"/>
        </w:rPr>
        <w:t>The Church has a teenage group – The Grid – which meets regularly on Sunday evenings, house groups – one of which is currently going through the Christianity Explored Course, regular prayer meetings and outreach meetings of a weekly Toddler group, craft group and coffee morning. They hold events for families, such as a Children’s Cinema, and on 31st Oct held a Light Party.  Earlier this year, they ran a CAP money coaching course and plan to do that again in 2026.</w:t>
      </w:r>
    </w:p>
    <w:p w14:paraId="74FA874E" w14:textId="77777777" w:rsidR="006316B1" w:rsidRPr="006316B1" w:rsidRDefault="006316B1" w:rsidP="006316B1">
      <w:pPr>
        <w:pStyle w:val="NoSpacing"/>
        <w:rPr>
          <w:rFonts w:asciiTheme="minorHAnsi" w:eastAsia="Times New Roman" w:hAnsiTheme="minorHAnsi" w:cstheme="minorHAnsi"/>
          <w:color w:val="auto"/>
          <w:sz w:val="24"/>
          <w:szCs w:val="24"/>
          <w:lang w:eastAsia="en-GB"/>
        </w:rPr>
      </w:pPr>
    </w:p>
    <w:p w14:paraId="4A25B971" w14:textId="77777777" w:rsidR="006316B1" w:rsidRPr="006316B1" w:rsidRDefault="006316B1" w:rsidP="006316B1">
      <w:pPr>
        <w:pStyle w:val="NoSpacing"/>
        <w:rPr>
          <w:rFonts w:asciiTheme="minorHAnsi" w:eastAsia="Times New Roman" w:hAnsiTheme="minorHAnsi" w:cstheme="minorHAnsi"/>
          <w:color w:val="auto"/>
          <w:sz w:val="24"/>
          <w:szCs w:val="24"/>
          <w:lang w:eastAsia="en-GB"/>
        </w:rPr>
      </w:pPr>
      <w:r w:rsidRPr="006316B1">
        <w:rPr>
          <w:rFonts w:asciiTheme="minorHAnsi" w:eastAsia="Times New Roman" w:hAnsiTheme="minorHAnsi" w:cstheme="minorHAnsi"/>
          <w:color w:val="auto"/>
          <w:sz w:val="24"/>
          <w:szCs w:val="24"/>
          <w:lang w:eastAsia="en-GB"/>
        </w:rPr>
        <w:t>Please join them in praying</w:t>
      </w:r>
    </w:p>
    <w:p w14:paraId="2447F281" w14:textId="081263D8" w:rsidR="006316B1" w:rsidRPr="006316B1" w:rsidRDefault="006316B1" w:rsidP="006316B1">
      <w:pPr>
        <w:pStyle w:val="NoSpacing"/>
        <w:numPr>
          <w:ilvl w:val="0"/>
          <w:numId w:val="42"/>
        </w:numPr>
        <w:rPr>
          <w:rFonts w:asciiTheme="minorHAnsi" w:eastAsia="Times New Roman" w:hAnsiTheme="minorHAnsi" w:cstheme="minorHAnsi"/>
          <w:color w:val="auto"/>
          <w:sz w:val="24"/>
          <w:szCs w:val="24"/>
          <w:lang w:eastAsia="en-GB"/>
        </w:rPr>
      </w:pPr>
      <w:r w:rsidRPr="006316B1">
        <w:rPr>
          <w:rFonts w:asciiTheme="minorHAnsi" w:eastAsia="Times New Roman" w:hAnsiTheme="minorHAnsi" w:cstheme="minorHAnsi"/>
          <w:color w:val="auto"/>
          <w:sz w:val="24"/>
          <w:szCs w:val="24"/>
          <w:lang w:eastAsia="en-GB"/>
        </w:rPr>
        <w:t>For wisdom and discernment in finding ways to connect with a mixed community – may the Lord show the ways that He wants the Church to go.</w:t>
      </w:r>
    </w:p>
    <w:p w14:paraId="772EF928" w14:textId="0AA7A577" w:rsidR="006316B1" w:rsidRPr="006316B1" w:rsidRDefault="006316B1" w:rsidP="006316B1">
      <w:pPr>
        <w:pStyle w:val="NoSpacing"/>
        <w:numPr>
          <w:ilvl w:val="0"/>
          <w:numId w:val="42"/>
        </w:numPr>
        <w:rPr>
          <w:rFonts w:asciiTheme="minorHAnsi" w:eastAsia="Times New Roman" w:hAnsiTheme="minorHAnsi" w:cstheme="minorHAnsi"/>
          <w:color w:val="auto"/>
          <w:sz w:val="24"/>
          <w:szCs w:val="24"/>
          <w:lang w:eastAsia="en-GB"/>
        </w:rPr>
      </w:pPr>
      <w:r w:rsidRPr="006316B1">
        <w:rPr>
          <w:rFonts w:asciiTheme="minorHAnsi" w:eastAsia="Times New Roman" w:hAnsiTheme="minorHAnsi" w:cstheme="minorHAnsi"/>
          <w:color w:val="auto"/>
          <w:sz w:val="24"/>
          <w:szCs w:val="24"/>
          <w:lang w:eastAsia="en-GB"/>
        </w:rPr>
        <w:t>For a deepening of connections and relationships with families and adults attending current activities, to enable people to encounter and build a relationship with the Lord.</w:t>
      </w:r>
    </w:p>
    <w:p w14:paraId="04FD8024" w14:textId="5C8381B9" w:rsidR="00E52B4D" w:rsidRPr="00E52B4D" w:rsidRDefault="006316B1" w:rsidP="006316B1">
      <w:pPr>
        <w:pStyle w:val="NoSpacing"/>
        <w:numPr>
          <w:ilvl w:val="0"/>
          <w:numId w:val="42"/>
        </w:numPr>
        <w:rPr>
          <w:rFonts w:asciiTheme="minorHAnsi" w:eastAsia="Times New Roman" w:hAnsiTheme="minorHAnsi" w:cstheme="minorHAnsi"/>
          <w:color w:val="auto"/>
          <w:sz w:val="24"/>
          <w:szCs w:val="24"/>
          <w:lang w:eastAsia="en-GB"/>
        </w:rPr>
      </w:pPr>
      <w:r w:rsidRPr="006316B1">
        <w:rPr>
          <w:rFonts w:asciiTheme="minorHAnsi" w:eastAsia="Times New Roman" w:hAnsiTheme="minorHAnsi" w:cstheme="minorHAnsi"/>
          <w:color w:val="auto"/>
          <w:sz w:val="24"/>
          <w:szCs w:val="24"/>
          <w:lang w:eastAsia="en-GB"/>
        </w:rPr>
        <w:t>For God to bless the work with teenagers at The Grid and for the Church to be able to increase its families outreach work.</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FC4225"/>
    <w:multiLevelType w:val="hybridMultilevel"/>
    <w:tmpl w:val="431E401E"/>
    <w:lvl w:ilvl="0" w:tplc="05C2441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6"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11B5FCA"/>
    <w:multiLevelType w:val="hybridMultilevel"/>
    <w:tmpl w:val="20E6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5"/>
  </w:num>
  <w:num w:numId="2" w16cid:durableId="40643084">
    <w:abstractNumId w:val="9"/>
  </w:num>
  <w:num w:numId="3" w16cid:durableId="581523008">
    <w:abstractNumId w:val="26"/>
  </w:num>
  <w:num w:numId="4" w16cid:durableId="1780375914">
    <w:abstractNumId w:val="37"/>
  </w:num>
  <w:num w:numId="5" w16cid:durableId="2099279301">
    <w:abstractNumId w:val="29"/>
  </w:num>
  <w:num w:numId="6" w16cid:durableId="934289918">
    <w:abstractNumId w:val="34"/>
  </w:num>
  <w:num w:numId="7" w16cid:durableId="661662382">
    <w:abstractNumId w:val="17"/>
  </w:num>
  <w:num w:numId="8" w16cid:durableId="199174776">
    <w:abstractNumId w:val="41"/>
  </w:num>
  <w:num w:numId="9" w16cid:durableId="1273051134">
    <w:abstractNumId w:val="39"/>
  </w:num>
  <w:num w:numId="10" w16cid:durableId="1033382747">
    <w:abstractNumId w:val="4"/>
  </w:num>
  <w:num w:numId="11" w16cid:durableId="121197812">
    <w:abstractNumId w:val="23"/>
  </w:num>
  <w:num w:numId="12" w16cid:durableId="262423480">
    <w:abstractNumId w:val="14"/>
  </w:num>
  <w:num w:numId="13" w16cid:durableId="2079938780">
    <w:abstractNumId w:val="33"/>
  </w:num>
  <w:num w:numId="14" w16cid:durableId="1615282597">
    <w:abstractNumId w:val="0"/>
  </w:num>
  <w:num w:numId="15" w16cid:durableId="157308892">
    <w:abstractNumId w:val="32"/>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6"/>
  </w:num>
  <w:num w:numId="18" w16cid:durableId="1966816082">
    <w:abstractNumId w:val="7"/>
  </w:num>
  <w:num w:numId="19" w16cid:durableId="2038387906">
    <w:abstractNumId w:val="12"/>
  </w:num>
  <w:num w:numId="20" w16cid:durableId="1430808684">
    <w:abstractNumId w:val="18"/>
  </w:num>
  <w:num w:numId="21" w16cid:durableId="1815874028">
    <w:abstractNumId w:val="38"/>
  </w:num>
  <w:num w:numId="22" w16cid:durableId="424040361">
    <w:abstractNumId w:val="16"/>
  </w:num>
  <w:num w:numId="23" w16cid:durableId="1007444569">
    <w:abstractNumId w:val="25"/>
  </w:num>
  <w:num w:numId="24" w16cid:durableId="2118791309">
    <w:abstractNumId w:val="21"/>
  </w:num>
  <w:num w:numId="25" w16cid:durableId="239366805">
    <w:abstractNumId w:val="40"/>
  </w:num>
  <w:num w:numId="26" w16cid:durableId="2087611360">
    <w:abstractNumId w:val="22"/>
  </w:num>
  <w:num w:numId="27" w16cid:durableId="225533338">
    <w:abstractNumId w:val="13"/>
  </w:num>
  <w:num w:numId="28" w16cid:durableId="703286623">
    <w:abstractNumId w:val="8"/>
  </w:num>
  <w:num w:numId="29" w16cid:durableId="1309087166">
    <w:abstractNumId w:val="20"/>
  </w:num>
  <w:num w:numId="30" w16cid:durableId="171339436">
    <w:abstractNumId w:val="10"/>
  </w:num>
  <w:num w:numId="31" w16cid:durableId="402918347">
    <w:abstractNumId w:val="11"/>
  </w:num>
  <w:num w:numId="32" w16cid:durableId="205680182">
    <w:abstractNumId w:val="35"/>
  </w:num>
  <w:num w:numId="33" w16cid:durableId="1266887105">
    <w:abstractNumId w:val="30"/>
  </w:num>
  <w:num w:numId="34" w16cid:durableId="342827263">
    <w:abstractNumId w:val="31"/>
  </w:num>
  <w:num w:numId="35" w16cid:durableId="67309873">
    <w:abstractNumId w:val="1"/>
  </w:num>
  <w:num w:numId="36" w16cid:durableId="2027167384">
    <w:abstractNumId w:val="19"/>
  </w:num>
  <w:num w:numId="37" w16cid:durableId="3408470">
    <w:abstractNumId w:val="24"/>
  </w:num>
  <w:num w:numId="38" w16cid:durableId="240796323">
    <w:abstractNumId w:val="15"/>
  </w:num>
  <w:num w:numId="39" w16cid:durableId="1429429604">
    <w:abstractNumId w:val="3"/>
  </w:num>
  <w:num w:numId="40" w16cid:durableId="1525022771">
    <w:abstractNumId w:val="28"/>
  </w:num>
  <w:num w:numId="41" w16cid:durableId="1125855517">
    <w:abstractNumId w:val="36"/>
  </w:num>
  <w:num w:numId="42" w16cid:durableId="5883479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16B1"/>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20E26"/>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20</cp:revision>
  <dcterms:created xsi:type="dcterms:W3CDTF">2024-07-31T15:13:00Z</dcterms:created>
  <dcterms:modified xsi:type="dcterms:W3CDTF">2025-11-16T12:40:00Z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